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CB" w:rsidRDefault="001A13CB" w:rsidP="002B7E6C">
      <w:pPr>
        <w:pStyle w:val="AralkYok"/>
        <w:rPr>
          <w:rFonts w:ascii="Times New Roman" w:hAnsi="Times New Roman" w:cs="Times New Roman"/>
          <w:sz w:val="24"/>
          <w:szCs w:val="24"/>
        </w:rPr>
      </w:pPr>
    </w:p>
    <w:p w:rsidR="002B7E6C" w:rsidRDefault="002B7E6C" w:rsidP="002B7E6C">
      <w:pPr>
        <w:pStyle w:val="AralkYok"/>
        <w:rPr>
          <w:rFonts w:ascii="Times New Roman" w:hAnsi="Times New Roman" w:cs="Times New Roman"/>
          <w:sz w:val="24"/>
          <w:szCs w:val="24"/>
        </w:rPr>
      </w:pPr>
    </w:p>
    <w:p w:rsidR="002B7E6C" w:rsidRDefault="002B7E6C" w:rsidP="002B7E6C">
      <w:pPr>
        <w:spacing w:line="360" w:lineRule="auto"/>
        <w:jc w:val="both"/>
        <w:rPr>
          <w:rStyle w:val="style231"/>
          <w:rFonts w:asciiTheme="minorHAnsi" w:hAnsiTheme="minorHAnsi" w:cstheme="minorHAnsi"/>
          <w:b/>
          <w:color w:val="1F497D" w:themeColor="text2"/>
          <w:sz w:val="22"/>
          <w:szCs w:val="22"/>
        </w:rPr>
      </w:pPr>
      <w:r>
        <w:rPr>
          <w:rStyle w:val="style231"/>
          <w:rFonts w:asciiTheme="minorHAnsi" w:hAnsiTheme="minorHAnsi" w:cstheme="minorHAnsi"/>
          <w:b/>
          <w:sz w:val="22"/>
          <w:szCs w:val="22"/>
        </w:rPr>
        <w:t xml:space="preserve">            </w:t>
      </w:r>
      <w:r w:rsidRPr="005D6835">
        <w:rPr>
          <w:rStyle w:val="style231"/>
          <w:rFonts w:asciiTheme="minorHAnsi" w:hAnsiTheme="minorHAnsi" w:cstheme="minorHAnsi"/>
          <w:b/>
          <w:color w:val="1F497D" w:themeColor="text2"/>
          <w:sz w:val="22"/>
          <w:szCs w:val="22"/>
        </w:rPr>
        <w:t xml:space="preserve">Kızılca İlkokulu 1928 yılında eğitim öğretime başlamıştır. Amasya iline olan uzaklığı </w:t>
      </w:r>
      <w:smartTag w:uri="urn:schemas-microsoft-com:office:smarttags" w:element="metricconverter">
        <w:smartTagPr>
          <w:attr w:name="ProductID" w:val="80 km"/>
        </w:smartTagPr>
        <w:r w:rsidRPr="005D6835">
          <w:rPr>
            <w:rStyle w:val="style231"/>
            <w:rFonts w:asciiTheme="minorHAnsi" w:hAnsiTheme="minorHAnsi" w:cstheme="minorHAnsi"/>
            <w:b/>
            <w:color w:val="1F497D" w:themeColor="text2"/>
            <w:sz w:val="22"/>
            <w:szCs w:val="22"/>
          </w:rPr>
          <w:t>80 km</w:t>
        </w:r>
      </w:smartTag>
      <w:r w:rsidRPr="005D6835">
        <w:rPr>
          <w:rStyle w:val="style231"/>
          <w:rFonts w:asciiTheme="minorHAnsi" w:hAnsiTheme="minorHAnsi" w:cstheme="minorHAnsi"/>
          <w:b/>
          <w:color w:val="1F497D" w:themeColor="text2"/>
          <w:sz w:val="22"/>
          <w:szCs w:val="22"/>
        </w:rPr>
        <w:t xml:space="preserve">, ilçeye olan uzaklığı ise 21 km’ </w:t>
      </w:r>
      <w:proofErr w:type="spellStart"/>
      <w:r w:rsidRPr="005D6835">
        <w:rPr>
          <w:rStyle w:val="style231"/>
          <w:rFonts w:asciiTheme="minorHAnsi" w:hAnsiTheme="minorHAnsi" w:cstheme="minorHAnsi"/>
          <w:b/>
          <w:color w:val="1F497D" w:themeColor="text2"/>
          <w:sz w:val="22"/>
          <w:szCs w:val="22"/>
        </w:rPr>
        <w:t>dir</w:t>
      </w:r>
      <w:proofErr w:type="spellEnd"/>
      <w:r w:rsidRPr="005D6835">
        <w:rPr>
          <w:rStyle w:val="style231"/>
          <w:rFonts w:asciiTheme="minorHAnsi" w:hAnsiTheme="minorHAnsi" w:cstheme="minorHAnsi"/>
          <w:b/>
          <w:color w:val="1F497D" w:themeColor="text2"/>
          <w:sz w:val="22"/>
          <w:szCs w:val="22"/>
        </w:rPr>
        <w:t>. Okul daha sonra 3 blok haline getirilmiş ve Kızılca İlköğretim Okulu adını almıştır. Bu üç bloktan bir blok depo olarak kullanılmaktadır. Diğer bloklardan bir tanesinde okul öncesi eğitim verilmektedir. Aynı zamanda yemekhanesi, arşivi ve spor odası da yine aynı blok içerisinde bulunmaktadır. Üçüncü blok ise üç katlı olup, 12 derslik, 2 idare odası, 1adet fen laboratuarı, 1 adet bilişim teknolojileri sınıfı, 1 adet kütüphanesi, 1adet hizmetli odası bulunmaktadır. Okulumuz, 2012/2013 Eğitim-Öğretim yılından itibaren 6528 sayılı kanun uygulamaları kapsamında Kızılca İlkokulu ve Ortaokulu şeklinde yeniden yapılandırılarak öğretime devam etmektedir.2015 Yılında Okulumuza Kapalı Spor Salonu Kazandırılmıştır.</w:t>
      </w:r>
      <w:r w:rsidR="006C050D">
        <w:rPr>
          <w:rStyle w:val="style231"/>
          <w:rFonts w:asciiTheme="minorHAnsi" w:hAnsiTheme="minorHAnsi" w:cstheme="minorHAnsi"/>
          <w:b/>
          <w:color w:val="1F497D" w:themeColor="text2"/>
          <w:sz w:val="22"/>
          <w:szCs w:val="22"/>
        </w:rPr>
        <w:t xml:space="preserve"> 2019 Yılında Okulumuz Bahçesine Amasya İl Özel İdaresi Tarafından Çocuk Bahçesi Yaptırılmıştır.</w:t>
      </w:r>
    </w:p>
    <w:p w:rsidR="006C050D" w:rsidRPr="005D6835" w:rsidRDefault="006C050D" w:rsidP="002B7E6C">
      <w:pPr>
        <w:spacing w:line="360" w:lineRule="auto"/>
        <w:jc w:val="both"/>
        <w:rPr>
          <w:rStyle w:val="style231"/>
          <w:rFonts w:asciiTheme="minorHAnsi" w:hAnsiTheme="minorHAnsi" w:cstheme="minorHAnsi"/>
          <w:b/>
          <w:bCs/>
          <w:color w:val="1F497D" w:themeColor="text2"/>
          <w:sz w:val="22"/>
          <w:szCs w:val="22"/>
        </w:rPr>
      </w:pPr>
      <w:r>
        <w:rPr>
          <w:rStyle w:val="style231"/>
          <w:rFonts w:asciiTheme="minorHAnsi" w:hAnsiTheme="minorHAnsi" w:cstheme="minorHAnsi"/>
          <w:b/>
          <w:color w:val="1F497D" w:themeColor="text2"/>
          <w:sz w:val="22"/>
          <w:szCs w:val="22"/>
        </w:rPr>
        <w:t>2017-2018 Eğitim Öğretim Yılında Kızılca Ortaokulu Bünyesinde Kızılca İmam Hatip Ortaokulu Hizmete Girmiş Olup, Kurucu Müdürlüğünü Müdürümüz Murat ÖNDER Üstlenmiştir.</w:t>
      </w:r>
    </w:p>
    <w:p w:rsidR="002B7E6C" w:rsidRPr="006C050D" w:rsidRDefault="002B7E6C" w:rsidP="002B7E6C">
      <w:pPr>
        <w:pStyle w:val="AralkYok"/>
        <w:rPr>
          <w:rStyle w:val="Gl"/>
          <w:color w:val="1F497D" w:themeColor="text2"/>
        </w:rPr>
      </w:pPr>
      <w:r w:rsidRPr="0024436A">
        <w:rPr>
          <w:rStyle w:val="Gl"/>
        </w:rPr>
        <w:tab/>
      </w:r>
      <w:r w:rsidRPr="006C050D">
        <w:rPr>
          <w:rStyle w:val="Gl"/>
          <w:color w:val="1F497D" w:themeColor="text2"/>
        </w:rPr>
        <w:t xml:space="preserve">Kızılca İlk ve Ortaokulunun </w:t>
      </w:r>
      <w:smartTag w:uri="urn:schemas-microsoft-com:office:smarttags" w:element="metricconverter">
        <w:smartTagPr>
          <w:attr w:name="ProductID" w:val="980 metre"/>
        </w:smartTagPr>
        <w:r w:rsidRPr="006C050D">
          <w:rPr>
            <w:rStyle w:val="Gl"/>
            <w:color w:val="1F497D" w:themeColor="text2"/>
          </w:rPr>
          <w:t>980 metre</w:t>
        </w:r>
      </w:smartTag>
      <w:r w:rsidRPr="006C050D">
        <w:rPr>
          <w:rStyle w:val="Gl"/>
          <w:color w:val="1F497D" w:themeColor="text2"/>
        </w:rPr>
        <w:t xml:space="preserve"> asfalt bahçesi, </w:t>
      </w:r>
      <w:smartTag w:uri="urn:schemas-microsoft-com:office:smarttags" w:element="metricconverter">
        <w:smartTagPr>
          <w:attr w:name="ProductID" w:val="988 metre"/>
        </w:smartTagPr>
        <w:r w:rsidRPr="006C050D">
          <w:rPr>
            <w:rStyle w:val="Gl"/>
            <w:color w:val="1F497D" w:themeColor="text2"/>
          </w:rPr>
          <w:t>988 metre</w:t>
        </w:r>
      </w:smartTag>
      <w:r w:rsidRPr="006C050D">
        <w:rPr>
          <w:rStyle w:val="Gl"/>
          <w:color w:val="1F497D" w:themeColor="text2"/>
        </w:rPr>
        <w:t xml:space="preserve"> futbol sahası, </w:t>
      </w:r>
      <w:smartTag w:uri="urn:schemas-microsoft-com:office:smarttags" w:element="metricconverter">
        <w:smartTagPr>
          <w:attr w:name="ProductID" w:val="1000 metre"/>
        </w:smartTagPr>
        <w:r w:rsidRPr="006C050D">
          <w:rPr>
            <w:rStyle w:val="Gl"/>
            <w:color w:val="1F497D" w:themeColor="text2"/>
          </w:rPr>
          <w:t>1000 metre</w:t>
        </w:r>
      </w:smartTag>
      <w:r w:rsidRPr="006C050D">
        <w:rPr>
          <w:rStyle w:val="Gl"/>
          <w:color w:val="1F497D" w:themeColor="text2"/>
        </w:rPr>
        <w:t xml:space="preserve"> uygulama bahçesi ve </w:t>
      </w:r>
      <w:smartTag w:uri="urn:schemas-microsoft-com:office:smarttags" w:element="metricconverter">
        <w:smartTagPr>
          <w:attr w:name="ProductID" w:val="1200 metre"/>
        </w:smartTagPr>
        <w:r w:rsidRPr="006C050D">
          <w:rPr>
            <w:rStyle w:val="Gl"/>
            <w:color w:val="1F497D" w:themeColor="text2"/>
          </w:rPr>
          <w:t>1200 metre</w:t>
        </w:r>
      </w:smartTag>
      <w:r w:rsidRPr="006C050D">
        <w:rPr>
          <w:rStyle w:val="Gl"/>
          <w:color w:val="1F497D" w:themeColor="text2"/>
        </w:rPr>
        <w:t xml:space="preserve"> ağaçlandırma sahası bulunmaktadır.</w:t>
      </w:r>
    </w:p>
    <w:p w:rsidR="002B7E6C" w:rsidRPr="006C050D" w:rsidRDefault="002B7E6C" w:rsidP="002B7E6C">
      <w:pPr>
        <w:pStyle w:val="AralkYok"/>
        <w:rPr>
          <w:rStyle w:val="Gl"/>
          <w:color w:val="1F497D" w:themeColor="text2"/>
        </w:rPr>
      </w:pPr>
    </w:p>
    <w:p w:rsidR="002B7E6C" w:rsidRPr="005D6835" w:rsidRDefault="002B7E6C" w:rsidP="005D6835">
      <w:pPr>
        <w:pStyle w:val="AralkYok"/>
        <w:rPr>
          <w:rStyle w:val="Gl"/>
          <w:color w:val="1F497D" w:themeColor="text2"/>
          <w:u w:val="single"/>
        </w:rPr>
      </w:pPr>
      <w:r w:rsidRPr="005D6835">
        <w:rPr>
          <w:rStyle w:val="Gl"/>
          <w:color w:val="1F497D" w:themeColor="text2"/>
          <w:u w:val="single"/>
        </w:rPr>
        <w:t>ÖNCEKİ OKUL MÜDÜRLERİMİZ</w:t>
      </w:r>
    </w:p>
    <w:p w:rsidR="002B7E6C" w:rsidRPr="005D6835" w:rsidRDefault="002B7E6C" w:rsidP="005D6835">
      <w:pPr>
        <w:pStyle w:val="AralkYok"/>
        <w:rPr>
          <w:rStyle w:val="Gl"/>
          <w:color w:val="1F497D" w:themeColor="text2"/>
        </w:rPr>
      </w:pPr>
    </w:p>
    <w:p w:rsidR="002B7E6C" w:rsidRPr="005D6835" w:rsidRDefault="002B7E6C" w:rsidP="005D6835">
      <w:pPr>
        <w:pStyle w:val="AralkYok"/>
        <w:rPr>
          <w:rStyle w:val="Gl"/>
          <w:color w:val="1F497D" w:themeColor="text2"/>
        </w:rPr>
      </w:pPr>
      <w:r w:rsidRPr="005D6835">
        <w:rPr>
          <w:rStyle w:val="Gl"/>
          <w:color w:val="1F497D" w:themeColor="text2"/>
        </w:rPr>
        <w:t>1-Kamber KARA</w:t>
      </w:r>
    </w:p>
    <w:p w:rsidR="002B7E6C" w:rsidRPr="005D6835" w:rsidRDefault="002B7E6C" w:rsidP="005D6835">
      <w:pPr>
        <w:pStyle w:val="AralkYok"/>
        <w:rPr>
          <w:rStyle w:val="Gl"/>
          <w:color w:val="1F497D" w:themeColor="text2"/>
        </w:rPr>
      </w:pPr>
      <w:r w:rsidRPr="005D6835">
        <w:rPr>
          <w:rStyle w:val="Gl"/>
          <w:color w:val="1F497D" w:themeColor="text2"/>
        </w:rPr>
        <w:t>2-Hüseyin ALGÜL</w:t>
      </w:r>
    </w:p>
    <w:p w:rsidR="002B7E6C" w:rsidRPr="005D6835" w:rsidRDefault="002B7E6C" w:rsidP="005D6835">
      <w:pPr>
        <w:pStyle w:val="AralkYok"/>
        <w:rPr>
          <w:rStyle w:val="Gl"/>
          <w:color w:val="1F497D" w:themeColor="text2"/>
        </w:rPr>
      </w:pPr>
      <w:r w:rsidRPr="005D6835">
        <w:rPr>
          <w:rStyle w:val="Gl"/>
          <w:color w:val="1F497D" w:themeColor="text2"/>
        </w:rPr>
        <w:t>3-Yakup DOLUEL</w:t>
      </w:r>
    </w:p>
    <w:p w:rsidR="002B7E6C" w:rsidRPr="005D6835" w:rsidRDefault="002B7E6C" w:rsidP="005D6835">
      <w:pPr>
        <w:pStyle w:val="AralkYok"/>
        <w:rPr>
          <w:rStyle w:val="Gl"/>
          <w:color w:val="1F497D" w:themeColor="text2"/>
        </w:rPr>
      </w:pPr>
      <w:r w:rsidRPr="005D6835">
        <w:rPr>
          <w:rStyle w:val="Gl"/>
          <w:color w:val="1F497D" w:themeColor="text2"/>
        </w:rPr>
        <w:t>4-İsmail GÖKKOL</w:t>
      </w:r>
    </w:p>
    <w:p w:rsidR="002B7E6C" w:rsidRPr="005D6835" w:rsidRDefault="002B7E6C" w:rsidP="005D6835">
      <w:pPr>
        <w:pStyle w:val="AralkYok"/>
        <w:rPr>
          <w:rStyle w:val="Gl"/>
          <w:color w:val="1F497D" w:themeColor="text2"/>
        </w:rPr>
      </w:pPr>
      <w:r w:rsidRPr="005D6835">
        <w:rPr>
          <w:rStyle w:val="Gl"/>
          <w:color w:val="1F497D" w:themeColor="text2"/>
        </w:rPr>
        <w:t>5-Tamer ÇOBAN</w:t>
      </w:r>
    </w:p>
    <w:p w:rsidR="002B7E6C" w:rsidRPr="005D6835" w:rsidRDefault="002B7E6C" w:rsidP="005D6835">
      <w:pPr>
        <w:pStyle w:val="AralkYok"/>
        <w:rPr>
          <w:rStyle w:val="Gl"/>
          <w:color w:val="1F497D" w:themeColor="text2"/>
        </w:rPr>
      </w:pPr>
      <w:r w:rsidRPr="005D6835">
        <w:rPr>
          <w:rStyle w:val="Gl"/>
          <w:color w:val="1F497D" w:themeColor="text2"/>
        </w:rPr>
        <w:t>6-Murat ÖNDER    (23.01.2015--</w:t>
      </w:r>
      <w:proofErr w:type="gramStart"/>
      <w:r w:rsidRPr="005D6835">
        <w:rPr>
          <w:rStyle w:val="Gl"/>
          <w:color w:val="1F497D" w:themeColor="text2"/>
        </w:rPr>
        <w:t>…………</w:t>
      </w:r>
      <w:proofErr w:type="gramEnd"/>
      <w:r w:rsidRPr="005D6835">
        <w:rPr>
          <w:rStyle w:val="Gl"/>
          <w:color w:val="1F497D" w:themeColor="text2"/>
        </w:rPr>
        <w:t>)</w:t>
      </w:r>
    </w:p>
    <w:p w:rsidR="002B7E6C" w:rsidRDefault="002B7E6C" w:rsidP="002B7E6C">
      <w:pPr>
        <w:pStyle w:val="AralkYok"/>
        <w:rPr>
          <w:rStyle w:val="Gl"/>
          <w:b w:val="0"/>
        </w:rPr>
      </w:pPr>
    </w:p>
    <w:p w:rsidR="002B7E6C" w:rsidRPr="002B7E6C" w:rsidRDefault="002B7E6C" w:rsidP="002B7E6C">
      <w:pPr>
        <w:pStyle w:val="AralkYok"/>
        <w:rPr>
          <w:rFonts w:ascii="Times New Roman" w:hAnsi="Times New Roman" w:cs="Times New Roman"/>
          <w:b/>
          <w:sz w:val="24"/>
          <w:szCs w:val="24"/>
        </w:rPr>
      </w:pPr>
    </w:p>
    <w:sectPr w:rsidR="002B7E6C" w:rsidRPr="002B7E6C" w:rsidSect="001A13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7E6C"/>
    <w:rsid w:val="001A13CB"/>
    <w:rsid w:val="002B7E6C"/>
    <w:rsid w:val="005D6835"/>
    <w:rsid w:val="00685D42"/>
    <w:rsid w:val="00687F48"/>
    <w:rsid w:val="006C05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6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B7E6C"/>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B7E6C"/>
    <w:pPr>
      <w:spacing w:after="0" w:line="240" w:lineRule="auto"/>
    </w:pPr>
  </w:style>
  <w:style w:type="character" w:customStyle="1" w:styleId="Balk1Char">
    <w:name w:val="Başlık 1 Char"/>
    <w:basedOn w:val="VarsaylanParagrafYazTipi"/>
    <w:link w:val="Balk1"/>
    <w:rsid w:val="002B7E6C"/>
    <w:rPr>
      <w:rFonts w:ascii="Cambria" w:eastAsia="Times New Roman" w:hAnsi="Cambria" w:cs="Times New Roman"/>
      <w:b/>
      <w:bCs/>
      <w:kern w:val="32"/>
      <w:sz w:val="32"/>
      <w:szCs w:val="32"/>
    </w:rPr>
  </w:style>
  <w:style w:type="character" w:styleId="Gl">
    <w:name w:val="Strong"/>
    <w:qFormat/>
    <w:rsid w:val="002B7E6C"/>
    <w:rPr>
      <w:b/>
      <w:bCs/>
    </w:rPr>
  </w:style>
  <w:style w:type="character" w:customStyle="1" w:styleId="style231">
    <w:name w:val="style231"/>
    <w:rsid w:val="002B7E6C"/>
    <w:rPr>
      <w:rFonts w:ascii="Verdana" w:hAnsi="Verdana" w:hint="default"/>
      <w:color w:val="66666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1206</Characters>
  <Application>Microsoft Office Word</Application>
  <DocSecurity>0</DocSecurity>
  <Lines>10</Lines>
  <Paragraphs>2</Paragraphs>
  <ScaleCrop>false</ScaleCrop>
  <Company>Burak ESER</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DENEME 123</cp:lastModifiedBy>
  <cp:revision>2</cp:revision>
  <dcterms:created xsi:type="dcterms:W3CDTF">2019-08-02T17:17:00Z</dcterms:created>
  <dcterms:modified xsi:type="dcterms:W3CDTF">2019-08-02T17:17:00Z</dcterms:modified>
</cp:coreProperties>
</file>